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216E7" w14:paraId="60871AF0" w14:textId="77777777" w:rsidTr="003C4BC8"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7BB4C218" w14:textId="08F5EB58" w:rsidR="007216E7" w:rsidRPr="004261C9" w:rsidRDefault="00DF4110" w:rsidP="003C4BC8">
            <w:pPr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UMIL</w:t>
            </w:r>
          </w:p>
        </w:tc>
      </w:tr>
      <w:tr w:rsidR="007216E7" w14:paraId="258F53B0" w14:textId="77777777" w:rsidTr="003C4BC8">
        <w:tc>
          <w:tcPr>
            <w:tcW w:w="4530" w:type="dxa"/>
            <w:shd w:val="clear" w:color="auto" w:fill="538135"/>
            <w:vAlign w:val="center"/>
          </w:tcPr>
          <w:p w14:paraId="3A214BB8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STRENGTHS (+)</w:t>
            </w:r>
          </w:p>
        </w:tc>
        <w:tc>
          <w:tcPr>
            <w:tcW w:w="4530" w:type="dxa"/>
            <w:shd w:val="clear" w:color="auto" w:fill="F4B083"/>
            <w:vAlign w:val="center"/>
          </w:tcPr>
          <w:p w14:paraId="2A62A637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WEAKNESSES (-)</w:t>
            </w:r>
          </w:p>
        </w:tc>
      </w:tr>
      <w:tr w:rsidR="007216E7" w14:paraId="6640407B" w14:textId="77777777" w:rsidTr="003C4BC8">
        <w:trPr>
          <w:trHeight w:val="1691"/>
        </w:trPr>
        <w:tc>
          <w:tcPr>
            <w:tcW w:w="4530" w:type="dxa"/>
          </w:tcPr>
          <w:p w14:paraId="068A5A43" w14:textId="37CD21B4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4110">
              <w:rPr>
                <w:sz w:val="20"/>
              </w:rPr>
              <w:t>Provide hands-on cybersecurity training activities tailored on real pilot environments</w:t>
            </w:r>
          </w:p>
          <w:p w14:paraId="04B56F38" w14:textId="0BFF8A20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4110">
              <w:rPr>
                <w:sz w:val="20"/>
              </w:rPr>
              <w:t xml:space="preserve">Modeling of training activities using CRSA models, interoperability among different pilots, easy customization, reuse of specific CRSA </w:t>
            </w:r>
            <w:proofErr w:type="spellStart"/>
            <w:r w:rsidR="00DF4110">
              <w:rPr>
                <w:sz w:val="20"/>
              </w:rPr>
              <w:t>submodels</w:t>
            </w:r>
            <w:proofErr w:type="spellEnd"/>
            <w:r w:rsidR="00DF4110">
              <w:rPr>
                <w:sz w:val="20"/>
              </w:rPr>
              <w:t xml:space="preserve"> in different training programmes</w:t>
            </w:r>
          </w:p>
          <w:p w14:paraId="3F7877A2" w14:textId="21EF6850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4110">
              <w:rPr>
                <w:sz w:val="20"/>
              </w:rPr>
              <w:t xml:space="preserve">Modeling of the real Pilots’ </w:t>
            </w:r>
            <w:proofErr w:type="spellStart"/>
            <w:r w:rsidR="00DF4110">
              <w:rPr>
                <w:sz w:val="20"/>
              </w:rPr>
              <w:t>cybersystems</w:t>
            </w:r>
            <w:proofErr w:type="spellEnd"/>
            <w:r w:rsidR="00DF4110">
              <w:rPr>
                <w:sz w:val="20"/>
              </w:rPr>
              <w:t xml:space="preserve"> allows automatic adaptation of training programmes to new training requirements</w:t>
            </w:r>
          </w:p>
          <w:p w14:paraId="0B9255DA" w14:textId="77777777" w:rsidR="007216E7" w:rsidRPr="001E5C0E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</w:p>
        </w:tc>
        <w:tc>
          <w:tcPr>
            <w:tcW w:w="4530" w:type="dxa"/>
          </w:tcPr>
          <w:p w14:paraId="07F43110" w14:textId="78D58932" w:rsidR="007216E7" w:rsidRDefault="00DF4110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Complexity of CRSA models, that should be prepared after a deep analysis of pilots’ systems</w:t>
            </w:r>
            <w:r w:rsidR="007216E7">
              <w:rPr>
                <w:sz w:val="20"/>
              </w:rPr>
              <w:t xml:space="preserve"> </w:t>
            </w:r>
          </w:p>
          <w:p w14:paraId="3E0AF460" w14:textId="203C8CEC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4110">
              <w:rPr>
                <w:sz w:val="20"/>
              </w:rPr>
              <w:t>Configuration of the whole environments and interoperability of different tools</w:t>
            </w:r>
          </w:p>
          <w:p w14:paraId="454DDE3E" w14:textId="46271BCD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4110">
              <w:rPr>
                <w:sz w:val="20"/>
              </w:rPr>
              <w:t>Complexity in the definition of specific training environments that can target different level of users (common employee, ICT staff, healthcare managers, …)</w:t>
            </w:r>
          </w:p>
          <w:p w14:paraId="5753C26B" w14:textId="5B7A87A2" w:rsidR="007216E7" w:rsidRPr="00B8404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F4110">
              <w:rPr>
                <w:sz w:val="20"/>
              </w:rPr>
              <w:t>Privacy risk due to healthcare data processing, that could reduce platform potentialities</w:t>
            </w:r>
          </w:p>
          <w:p w14:paraId="4356712A" w14:textId="77777777" w:rsidR="007216E7" w:rsidRPr="00B84047" w:rsidRDefault="007216E7" w:rsidP="003C4BC8">
            <w:pPr>
              <w:rPr>
                <w:sz w:val="20"/>
              </w:rPr>
            </w:pPr>
          </w:p>
        </w:tc>
      </w:tr>
      <w:tr w:rsidR="007216E7" w14:paraId="6C68E504" w14:textId="77777777" w:rsidTr="003C4BC8">
        <w:tc>
          <w:tcPr>
            <w:tcW w:w="4530" w:type="dxa"/>
            <w:shd w:val="clear" w:color="auto" w:fill="FFC000"/>
            <w:vAlign w:val="center"/>
          </w:tcPr>
          <w:p w14:paraId="49F6A1EC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OPPORTUNITIES (+)</w:t>
            </w:r>
          </w:p>
        </w:tc>
        <w:tc>
          <w:tcPr>
            <w:tcW w:w="4530" w:type="dxa"/>
            <w:shd w:val="clear" w:color="auto" w:fill="FF0000"/>
            <w:vAlign w:val="center"/>
          </w:tcPr>
          <w:p w14:paraId="15AEC283" w14:textId="77777777" w:rsidR="007216E7" w:rsidRPr="001E5C0E" w:rsidRDefault="007216E7" w:rsidP="003C4BC8">
            <w:pPr>
              <w:jc w:val="center"/>
            </w:pPr>
            <w:r w:rsidRPr="001E5C0E">
              <w:rPr>
                <w:b/>
                <w:bCs/>
                <w:sz w:val="20"/>
              </w:rPr>
              <w:t>THREATS (-)</w:t>
            </w:r>
          </w:p>
        </w:tc>
      </w:tr>
      <w:tr w:rsidR="007216E7" w14:paraId="295EFBF0" w14:textId="77777777" w:rsidTr="003C4BC8">
        <w:trPr>
          <w:trHeight w:val="60"/>
        </w:trPr>
        <w:tc>
          <w:tcPr>
            <w:tcW w:w="4530" w:type="dxa"/>
          </w:tcPr>
          <w:p w14:paraId="0F26CAF5" w14:textId="5C9D175E" w:rsidR="007216E7" w:rsidRDefault="00734CD6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>High demand in cyber range tool for cybersecurity training, that poses AERAS platform in an advantage point due to its model-based approach</w:t>
            </w:r>
          </w:p>
          <w:p w14:paraId="5E44E042" w14:textId="4F763328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E7CE2">
              <w:rPr>
                <w:sz w:val="20"/>
              </w:rPr>
              <w:t>Exchange of training scenario among different cyber range platforms that share a common training programme metamodel</w:t>
            </w:r>
          </w:p>
          <w:p w14:paraId="135C3A37" w14:textId="3EFC4268" w:rsidR="007216E7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E7CE2">
              <w:rPr>
                <w:sz w:val="20"/>
              </w:rPr>
              <w:t>Tailored on healthcare pilots, allowing to have a major awareness on privacy and security issues of this context</w:t>
            </w:r>
          </w:p>
          <w:p w14:paraId="54321B95" w14:textId="6C21DCD0" w:rsidR="007216E7" w:rsidRPr="00131EB3" w:rsidRDefault="007216E7" w:rsidP="006E7CE2">
            <w:pPr>
              <w:pStyle w:val="ListParagraph"/>
              <w:suppressAutoHyphens w:val="0"/>
              <w:spacing w:before="0" w:after="120"/>
              <w:rPr>
                <w:sz w:val="20"/>
              </w:rPr>
            </w:pPr>
          </w:p>
        </w:tc>
        <w:tc>
          <w:tcPr>
            <w:tcW w:w="4530" w:type="dxa"/>
          </w:tcPr>
          <w:p w14:paraId="21590789" w14:textId="253654F6" w:rsidR="007216E7" w:rsidRPr="006E7CE2" w:rsidRDefault="006E7CE2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bookmarkStart w:id="0" w:name="_GoBack"/>
            <w:r w:rsidRPr="006E7CE2">
              <w:rPr>
                <w:sz w:val="20"/>
              </w:rPr>
              <w:t>Difficulties in the definition of complete and strong CRST programmes</w:t>
            </w:r>
            <w:r w:rsidR="007216E7" w:rsidRPr="006E7CE2">
              <w:rPr>
                <w:sz w:val="20"/>
              </w:rPr>
              <w:t xml:space="preserve"> </w:t>
            </w:r>
          </w:p>
          <w:p w14:paraId="6F82D587" w14:textId="753772E5" w:rsidR="007216E7" w:rsidRPr="006E7CE2" w:rsidRDefault="007216E7" w:rsidP="007216E7">
            <w:pPr>
              <w:pStyle w:val="ListParagraph"/>
              <w:numPr>
                <w:ilvl w:val="0"/>
                <w:numId w:val="1"/>
              </w:numPr>
              <w:suppressAutoHyphens w:val="0"/>
              <w:spacing w:before="0" w:after="120"/>
              <w:rPr>
                <w:sz w:val="20"/>
              </w:rPr>
            </w:pPr>
            <w:r w:rsidRPr="006E7CE2">
              <w:rPr>
                <w:sz w:val="20"/>
              </w:rPr>
              <w:t xml:space="preserve"> </w:t>
            </w:r>
            <w:r w:rsidR="006E7CE2" w:rsidRPr="006E7CE2">
              <w:rPr>
                <w:sz w:val="20"/>
              </w:rPr>
              <w:t>Technical requirements can be higher in what expected, causing a critical reduction of working performances</w:t>
            </w:r>
          </w:p>
          <w:bookmarkEnd w:id="0"/>
          <w:p w14:paraId="73FC192E" w14:textId="252734D0" w:rsidR="007216E7" w:rsidRPr="006E7CE2" w:rsidRDefault="007216E7" w:rsidP="006E7CE2">
            <w:pPr>
              <w:pStyle w:val="ListParagraph"/>
              <w:suppressAutoHyphens w:val="0"/>
              <w:spacing w:before="0" w:after="120"/>
            </w:pPr>
          </w:p>
        </w:tc>
      </w:tr>
    </w:tbl>
    <w:p w14:paraId="3F00B714" w14:textId="77777777" w:rsidR="00B54F15" w:rsidRDefault="00B54F15"/>
    <w:sectPr w:rsidR="00B54F1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5A34" w14:textId="77777777" w:rsidR="00CA6C0F" w:rsidRDefault="00CA6C0F" w:rsidP="007216E7">
      <w:pPr>
        <w:spacing w:before="0" w:after="0"/>
      </w:pPr>
      <w:r>
        <w:separator/>
      </w:r>
    </w:p>
  </w:endnote>
  <w:endnote w:type="continuationSeparator" w:id="0">
    <w:p w14:paraId="6B00ED54" w14:textId="77777777" w:rsidR="00CA6C0F" w:rsidRDefault="00CA6C0F" w:rsidP="007216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BD01" w14:textId="77777777" w:rsidR="00CA6C0F" w:rsidRDefault="00CA6C0F" w:rsidP="007216E7">
      <w:pPr>
        <w:spacing w:before="0" w:after="0"/>
      </w:pPr>
      <w:r>
        <w:separator/>
      </w:r>
    </w:p>
  </w:footnote>
  <w:footnote w:type="continuationSeparator" w:id="0">
    <w:p w14:paraId="4D378B64" w14:textId="77777777" w:rsidR="00CA6C0F" w:rsidRDefault="00CA6C0F" w:rsidP="007216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BC33" w14:textId="3245A0D8" w:rsidR="007216E7" w:rsidRDefault="007216E7" w:rsidP="007216E7">
    <w:pPr>
      <w:pStyle w:val="Header"/>
      <w:jc w:val="right"/>
    </w:pPr>
    <w:r>
      <w:rPr>
        <w:noProof/>
      </w:rPr>
      <w:drawing>
        <wp:inline distT="0" distB="0" distL="0" distR="0" wp14:anchorId="717B5186" wp14:editId="73A01163">
          <wp:extent cx="1026247" cy="3904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923" cy="41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AF6E1" w14:textId="77777777" w:rsidR="007216E7" w:rsidRDefault="00721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078"/>
    <w:multiLevelType w:val="hybridMultilevel"/>
    <w:tmpl w:val="6BF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7"/>
    <w:rsid w:val="006E7CE2"/>
    <w:rsid w:val="007216E7"/>
    <w:rsid w:val="00734CD6"/>
    <w:rsid w:val="00B54F15"/>
    <w:rsid w:val="00CA6C0F"/>
    <w:rsid w:val="00D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14CE"/>
  <w15:chartTrackingRefBased/>
  <w15:docId w15:val="{7ED9249C-F221-4347-9790-8720219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6E7"/>
    <w:pPr>
      <w:suppressAutoHyphens/>
      <w:spacing w:before="40" w:after="4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16E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6E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16E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E518AE389F954AA82774D4ACCC321E" ma:contentTypeVersion="8" ma:contentTypeDescription="Creare un nuovo documento." ma:contentTypeScope="" ma:versionID="9720fcd6b3660ee5d13d9915282d1fb4">
  <xsd:schema xmlns:xsd="http://www.w3.org/2001/XMLSchema" xmlns:xs="http://www.w3.org/2001/XMLSchema" xmlns:p="http://schemas.microsoft.com/office/2006/metadata/properties" xmlns:ns2="bc3bfc81-2555-4953-a88e-6e5cd965abf3" xmlns:ns3="8aa13052-bef3-47bc-8f71-68701398f8a2" targetNamespace="http://schemas.microsoft.com/office/2006/metadata/properties" ma:root="true" ma:fieldsID="c2c435176094ae15288f100a5d8b1ac2" ns2:_="" ns3:_="">
    <xsd:import namespace="bc3bfc81-2555-4953-a88e-6e5cd965abf3"/>
    <xsd:import namespace="8aa13052-bef3-47bc-8f71-68701398f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fc81-2555-4953-a88e-6e5cd965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13052-bef3-47bc-8f71-68701398f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F33EE-FA3C-4A8C-A575-D8BFC39E4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fc81-2555-4953-a88e-6e5cd965abf3"/>
    <ds:schemaRef ds:uri="8aa13052-bef3-47bc-8f71-68701398f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21267-D35D-4F6A-AF3D-DAECF6093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13537-2176-486B-91B2-009C4A7DC768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aa13052-bef3-47bc-8f71-68701398f8a2"/>
    <ds:schemaRef ds:uri="bc3bfc81-2555-4953-a88e-6e5cd965abf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Jihane Najar</dc:creator>
  <cp:keywords/>
  <dc:description/>
  <cp:lastModifiedBy>Fulvio Frati</cp:lastModifiedBy>
  <cp:revision>3</cp:revision>
  <dcterms:created xsi:type="dcterms:W3CDTF">2022-12-28T14:05:00Z</dcterms:created>
  <dcterms:modified xsi:type="dcterms:W3CDTF">2022-12-28T14:11:00Z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0x010100C9E518AE389F954AA82774D4ACCC321E</vt:lpwstr>
  </property>
</Properties>
</file>