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397" w:rsidRDefault="00EF1397" w:rsidP="00A560B1">
      <w:pPr>
        <w:rPr>
          <w:b/>
        </w:rPr>
      </w:pPr>
    </w:p>
    <w:p w:rsidR="00EF1397" w:rsidRDefault="00EF1397" w:rsidP="00EF1397">
      <w:pPr>
        <w:jc w:val="right"/>
        <w:rPr>
          <w:b/>
        </w:rPr>
      </w:pPr>
      <w:r>
        <w:rPr>
          <w:b/>
        </w:rPr>
        <w:t>ALLEGATO 3</w:t>
      </w:r>
    </w:p>
    <w:p w:rsidR="00A560B1" w:rsidRPr="00A560B1" w:rsidRDefault="00A560B1" w:rsidP="00A560B1">
      <w:pPr>
        <w:rPr>
          <w:b/>
        </w:rPr>
      </w:pPr>
      <w:r w:rsidRPr="00A560B1">
        <w:rPr>
          <w:b/>
        </w:rPr>
        <w:t>IL PROGETTO</w:t>
      </w:r>
    </w:p>
    <w:p w:rsidR="00713E52" w:rsidRDefault="00713E52" w:rsidP="00713E52">
      <w:pPr>
        <w:jc w:val="both"/>
      </w:pPr>
      <w:r>
        <w:t xml:space="preserve">Nel 2012, nell’ambito della strategia dell’Unione “Europa 2020 per una crescita intelligente, sostenibile e inclusiva”, la Commissione Europea ha lanciato il Partenariato europeo per l’innovazione “Produttività e sostenibilità dell’agricoltura” (PEI‐AGRI). Finalità di tale Partenariato è promuovere un’agricoltura in grado di coniugare la capacità di competere sui mercati internazionali con la possibilità di adattarsi ai cambiamenti climatici e di adeguarsi a normative ambientali sempre più rigorose favorendo un nuovo approccio interattivo all'innovazione. La realizzazione di progetti d’innovazione avviene attraverso partenariati dedicati, denominati Gruppi Operativi, ed è sostenuta dal Fondo per lo Sviluppo Rurale della Regione Lombardia attraverso la </w:t>
      </w:r>
      <w:hyperlink r:id="rId4" w:history="1">
        <w:r w:rsidRPr="00713E52">
          <w:rPr>
            <w:rStyle w:val="Collegamentoipertestuale"/>
          </w:rPr>
          <w:t>Misura 16</w:t>
        </w:r>
      </w:hyperlink>
      <w:r>
        <w:t xml:space="preserve"> “Cooperazione” e in particolare attraverso l’operazione 16.1.01.</w:t>
      </w:r>
    </w:p>
    <w:p w:rsidR="00BD4EDD" w:rsidRDefault="00713E52" w:rsidP="00A3142A">
      <w:pPr>
        <w:jc w:val="both"/>
      </w:pPr>
      <w:r>
        <w:t>Il progetto “A</w:t>
      </w:r>
      <w:r w:rsidRPr="00713E52">
        <w:t>pproccio multidisciplinare per la messa a punto di un sistema di monitoraggio continuo in allevamenti caprini da latte mediante analisi delle vocalizzazioni</w:t>
      </w:r>
      <w:r>
        <w:t xml:space="preserve">” </w:t>
      </w:r>
      <w:r w:rsidR="00080176">
        <w:t>(</w:t>
      </w:r>
      <w:r>
        <w:t>VOCAPRA</w:t>
      </w:r>
      <w:r w:rsidR="00080176">
        <w:t>)</w:t>
      </w:r>
      <w:r>
        <w:t xml:space="preserve"> si inserisce </w:t>
      </w:r>
      <w:r w:rsidRPr="00713E52">
        <w:t>nel filone di ricerca della zootecnia di precisione (</w:t>
      </w:r>
      <w:r w:rsidRPr="00713E52">
        <w:rPr>
          <w:i/>
        </w:rPr>
        <w:t xml:space="preserve">Precision </w:t>
      </w:r>
      <w:proofErr w:type="spellStart"/>
      <w:r w:rsidRPr="00713E52">
        <w:rPr>
          <w:i/>
        </w:rPr>
        <w:t>Livestock</w:t>
      </w:r>
      <w:proofErr w:type="spellEnd"/>
      <w:r w:rsidRPr="00713E52">
        <w:rPr>
          <w:i/>
        </w:rPr>
        <w:t xml:space="preserve"> </w:t>
      </w:r>
      <w:proofErr w:type="spellStart"/>
      <w:r w:rsidRPr="00713E52">
        <w:rPr>
          <w:i/>
        </w:rPr>
        <w:t>Farming</w:t>
      </w:r>
      <w:proofErr w:type="spellEnd"/>
      <w:r w:rsidRPr="00713E52">
        <w:t xml:space="preserve">), oggi di grande attualità per facilitare il monitoraggio continuo e non invasivo </w:t>
      </w:r>
      <w:r w:rsidR="00C46FF9">
        <w:t>in allevamento</w:t>
      </w:r>
      <w:r w:rsidR="00080176">
        <w:t>,</w:t>
      </w:r>
      <w:r w:rsidR="00C46FF9">
        <w:t xml:space="preserve"> </w:t>
      </w:r>
      <w:r>
        <w:t xml:space="preserve">ed </w:t>
      </w:r>
      <w:r w:rsidR="00A560B1">
        <w:t xml:space="preserve">è dedicato </w:t>
      </w:r>
      <w:r w:rsidR="00C46FF9">
        <w:t>alla gestione della</w:t>
      </w:r>
      <w:r w:rsidR="00A560B1">
        <w:t xml:space="preserve"> capra da latte.</w:t>
      </w:r>
    </w:p>
    <w:p w:rsidR="00A560B1" w:rsidRDefault="00A560B1" w:rsidP="00A3142A">
      <w:pPr>
        <w:jc w:val="both"/>
      </w:pPr>
      <w:r>
        <w:t>VOCAPRA è iniziato a settembre 2019 e avrà una durata di tre anni.</w:t>
      </w:r>
    </w:p>
    <w:p w:rsidR="00E9261A" w:rsidRPr="00BD4EDD" w:rsidRDefault="00A560B1" w:rsidP="00BD4EDD">
      <w:pPr>
        <w:spacing w:after="0"/>
        <w:jc w:val="both"/>
        <w:rPr>
          <w:rFonts w:ascii="Calibri" w:eastAsia="Times New Roman" w:hAnsi="Calibri" w:cs="Arial"/>
          <w:b/>
          <w:lang w:eastAsia="it-IT"/>
        </w:rPr>
      </w:pPr>
      <w:r>
        <w:t xml:space="preserve">Il progetto è coordinato dal </w:t>
      </w:r>
      <w:hyperlink r:id="rId5" w:history="1">
        <w:r w:rsidRPr="00BD4EDD">
          <w:rPr>
            <w:rStyle w:val="Collegamentoipertestuale"/>
          </w:rPr>
          <w:t xml:space="preserve">Dipartimento di Scienze Agrarie e Ambientali </w:t>
        </w:r>
        <w:r w:rsidR="00A3142A" w:rsidRPr="00BD4EDD">
          <w:rPr>
            <w:rStyle w:val="Collegamentoipertestuale"/>
          </w:rPr>
          <w:t xml:space="preserve">- Produzione, Territorio, </w:t>
        </w:r>
        <w:proofErr w:type="spellStart"/>
        <w:r w:rsidR="00A3142A" w:rsidRPr="00BD4EDD">
          <w:rPr>
            <w:rStyle w:val="Collegamentoipertestuale"/>
          </w:rPr>
          <w:t>Agroenergia</w:t>
        </w:r>
        <w:proofErr w:type="spellEnd"/>
      </w:hyperlink>
      <w:r w:rsidR="00A3142A">
        <w:t xml:space="preserve"> </w:t>
      </w:r>
      <w:r>
        <w:t>(</w:t>
      </w:r>
      <w:proofErr w:type="spellStart"/>
      <w:r>
        <w:t>DiSAA</w:t>
      </w:r>
      <w:proofErr w:type="spellEnd"/>
      <w:r>
        <w:t xml:space="preserve">) dell'Università degli Studi di Milano, con la collaborazione </w:t>
      </w:r>
      <w:r w:rsidR="00A3142A">
        <w:t xml:space="preserve">dei </w:t>
      </w:r>
      <w:r w:rsidR="00A3142A" w:rsidRPr="00A3142A">
        <w:t>Dipartiment</w:t>
      </w:r>
      <w:r w:rsidR="00A3142A">
        <w:t>i</w:t>
      </w:r>
      <w:r w:rsidR="00A3142A" w:rsidRPr="00A3142A">
        <w:t xml:space="preserve"> di </w:t>
      </w:r>
      <w:hyperlink r:id="rId6" w:history="1">
        <w:r w:rsidR="00A3142A" w:rsidRPr="00BD4EDD">
          <w:rPr>
            <w:rStyle w:val="Collegamentoipertestuale"/>
          </w:rPr>
          <w:t>Informatica “Giovanni degli Antoni”</w:t>
        </w:r>
      </w:hyperlink>
      <w:r w:rsidR="00A3142A" w:rsidRPr="00A3142A">
        <w:t xml:space="preserve"> (DI)</w:t>
      </w:r>
      <w:r w:rsidR="00A3142A">
        <w:t xml:space="preserve"> e </w:t>
      </w:r>
      <w:r w:rsidR="00A3142A" w:rsidRPr="00A3142A">
        <w:t xml:space="preserve">di </w:t>
      </w:r>
      <w:hyperlink r:id="rId7" w:history="1">
        <w:r w:rsidR="00A3142A" w:rsidRPr="00BD4EDD">
          <w:rPr>
            <w:rStyle w:val="Collegamentoipertestuale"/>
          </w:rPr>
          <w:t xml:space="preserve">Fisiopatologia Medico-Chirurgica e dei Trapianti </w:t>
        </w:r>
      </w:hyperlink>
      <w:r w:rsidR="00A3142A" w:rsidRPr="00A3142A">
        <w:t>(DEPT)</w:t>
      </w:r>
      <w:r w:rsidR="00A3142A">
        <w:t xml:space="preserve"> sempre dell’Università degli Studi di Milano. Completano il gruppo di lavoro tre aziende di capre da latte da sempre interessate al miglioramento delle pratiche aziend</w:t>
      </w:r>
      <w:r w:rsidR="00A3142A" w:rsidRPr="00BD4EDD">
        <w:t xml:space="preserve">ali: </w:t>
      </w:r>
      <w:hyperlink r:id="rId8" w:history="1">
        <w:r w:rsidR="00BD4EDD" w:rsidRPr="00BD4EDD">
          <w:rPr>
            <w:rStyle w:val="Collegamentoipertestuale"/>
            <w:rFonts w:ascii="Calibri" w:eastAsia="Times New Roman" w:hAnsi="Calibri" w:cs="Arial"/>
            <w:lang w:eastAsia="it-IT"/>
          </w:rPr>
          <w:t>Società Agricola Bagaggera s.r.l.</w:t>
        </w:r>
      </w:hyperlink>
      <w:r w:rsidR="00BD4EDD" w:rsidRPr="00BD4EDD">
        <w:rPr>
          <w:rFonts w:ascii="Calibri" w:eastAsia="Times New Roman" w:hAnsi="Calibri" w:cs="Arial"/>
          <w:lang w:eastAsia="it-IT"/>
        </w:rPr>
        <w:t xml:space="preserve"> </w:t>
      </w:r>
      <w:r w:rsidR="00A3142A" w:rsidRPr="00BD4EDD">
        <w:t xml:space="preserve"> </w:t>
      </w:r>
      <w:r w:rsidR="00A3142A" w:rsidRPr="00A3142A">
        <w:t>(La Valletta Brianza, LC)</w:t>
      </w:r>
      <w:r w:rsidR="00A3142A">
        <w:t xml:space="preserve">, </w:t>
      </w:r>
      <w:hyperlink r:id="rId9" w:history="1">
        <w:r w:rsidR="00BD4EDD" w:rsidRPr="00BD4EDD">
          <w:rPr>
            <w:rStyle w:val="Collegamentoipertestuale"/>
            <w:rFonts w:ascii="Calibri" w:eastAsia="Times New Roman" w:hAnsi="Calibri" w:cs="Arial"/>
            <w:lang w:eastAsia="it-IT"/>
          </w:rPr>
          <w:t xml:space="preserve">Società Agricola Il </w:t>
        </w:r>
        <w:proofErr w:type="spellStart"/>
        <w:r w:rsidR="00BD4EDD" w:rsidRPr="00BD4EDD">
          <w:rPr>
            <w:rStyle w:val="Collegamentoipertestuale"/>
            <w:rFonts w:ascii="Calibri" w:eastAsia="Times New Roman" w:hAnsi="Calibri" w:cs="Arial"/>
            <w:lang w:eastAsia="it-IT"/>
          </w:rPr>
          <w:t>Boscasso</w:t>
        </w:r>
        <w:proofErr w:type="spellEnd"/>
      </w:hyperlink>
      <w:r w:rsidR="00A3142A" w:rsidRPr="00A3142A">
        <w:t xml:space="preserve"> (Ruino, PV)</w:t>
      </w:r>
      <w:r w:rsidR="00A3142A">
        <w:t xml:space="preserve"> </w:t>
      </w:r>
      <w:r w:rsidR="00A3142A" w:rsidRPr="00BD4EDD">
        <w:t xml:space="preserve">e </w:t>
      </w:r>
      <w:hyperlink r:id="rId10" w:history="1">
        <w:r w:rsidR="00BD4EDD" w:rsidRPr="00BD4EDD">
          <w:rPr>
            <w:rStyle w:val="Collegamentoipertestuale"/>
            <w:rFonts w:ascii="Calibri" w:eastAsia="Times New Roman" w:hAnsi="Calibri" w:cs="Arial"/>
            <w:lang w:eastAsia="it-IT"/>
          </w:rPr>
          <w:t>Società Agricola Il Colmetto dei F.lli Agosti S.S.</w:t>
        </w:r>
      </w:hyperlink>
      <w:r w:rsidR="00A3142A" w:rsidRPr="00BD4EDD">
        <w:t xml:space="preserve"> (Ro</w:t>
      </w:r>
      <w:r w:rsidR="00A3142A" w:rsidRPr="00A3142A">
        <w:t>dengo Saiano, BS)</w:t>
      </w:r>
      <w:r w:rsidR="00E51980">
        <w:t>.</w:t>
      </w:r>
    </w:p>
    <w:p w:rsidR="00DE506B" w:rsidRDefault="00DE506B" w:rsidP="00BD4EDD">
      <w:pPr>
        <w:spacing w:before="240"/>
        <w:jc w:val="both"/>
      </w:pPr>
      <w:r>
        <w:t>VOCAPRA nasce dalla necessità di mettere a disposizione degli allevatori delle conoscenze e degli strumenti che li rendano in grado di rispondere più prontamente alle problematiche dell’allevamento, attraverso un miglioramento della comprensione diretta dei segnali emessi dagli animali</w:t>
      </w:r>
      <w:r w:rsidR="008D7427">
        <w:t xml:space="preserve"> e grazie al</w:t>
      </w:r>
      <w:r>
        <w:t>la messa a punto di un sistema automatico di monitoraggio</w:t>
      </w:r>
      <w:r w:rsidR="008D7427">
        <w:t xml:space="preserve"> delle vocalizzazioni</w:t>
      </w:r>
      <w:r>
        <w:t xml:space="preserve">. L’obiettivo specifico del progetto è quello di individuare le caratteristiche distintive delle vocalizzazioni emesse </w:t>
      </w:r>
      <w:r w:rsidR="008D7427">
        <w:t xml:space="preserve">dalle capre </w:t>
      </w:r>
      <w:r>
        <w:t xml:space="preserve">in differenti contesti, al fine di migliorare la qualità del rapporto </w:t>
      </w:r>
      <w:r w:rsidR="008D7427">
        <w:t xml:space="preserve">tra l’allevatore e gli animali </w:t>
      </w:r>
      <w:r>
        <w:t>e di tradurre queste informazioni nella realizzazione di uno strumento informatico innovativo in grado di monitorare in modo continuo e non invasivo gli animali. Il progetto è finalizzato al miglioramento della competitività e della redditività del settore zootecnico caprino, ottimizzando la quantità e la qualità delle produzioni mediante l’aumentata possibilità di riconoscimento delle necessità degli animali, che permette di intervenire prontamente in caso di problemi, migliorando così il benessere animale, con positive ricadute sull’immagine del prodotto presso il consumatore e sulla riduzione del consumo di farmaci.</w:t>
      </w:r>
    </w:p>
    <w:p w:rsidR="008D7427" w:rsidRDefault="008D7427" w:rsidP="00DE506B">
      <w:pPr>
        <w:jc w:val="both"/>
      </w:pPr>
      <w:r>
        <w:t xml:space="preserve">VOCAPRA si divide in tre </w:t>
      </w:r>
      <w:proofErr w:type="spellStart"/>
      <w:r>
        <w:t>sottoprogetti</w:t>
      </w:r>
      <w:proofErr w:type="spellEnd"/>
      <w:r>
        <w:t xml:space="preserve">: </w:t>
      </w:r>
    </w:p>
    <w:p w:rsidR="00DE506B" w:rsidRDefault="00DE506B" w:rsidP="00DE506B">
      <w:pPr>
        <w:jc w:val="both"/>
      </w:pPr>
      <w:r>
        <w:t>A) Cooperazione</w:t>
      </w:r>
      <w:r w:rsidR="00BD4EDD">
        <w:t xml:space="preserve">: </w:t>
      </w:r>
      <w:r w:rsidR="008D7427">
        <w:t>il mondo della ricerca e gli allevamenti partner</w:t>
      </w:r>
      <w:r w:rsidR="00BD4EDD">
        <w:t xml:space="preserve"> lavoreranno in stretta collaborazione. Gli allevatori</w:t>
      </w:r>
      <w:r w:rsidR="008D7427">
        <w:t xml:space="preserve"> suggeriranno </w:t>
      </w:r>
      <w:r>
        <w:t xml:space="preserve">i contesti più interessanti </w:t>
      </w:r>
      <w:r w:rsidR="008D7427">
        <w:t>su cui focalizzare la ricerca</w:t>
      </w:r>
      <w:r>
        <w:t>, in modo che i risultati del progetto possano essere di utilità immediata per il settore dell’allevamento caprino.</w:t>
      </w:r>
      <w:bookmarkStart w:id="0" w:name="_GoBack"/>
      <w:bookmarkEnd w:id="0"/>
    </w:p>
    <w:p w:rsidR="00D84162" w:rsidRDefault="00DE506B" w:rsidP="00DE506B">
      <w:pPr>
        <w:jc w:val="both"/>
      </w:pPr>
      <w:r>
        <w:t>B) Innovazione</w:t>
      </w:r>
      <w:r w:rsidR="00BD4EDD">
        <w:t>:</w:t>
      </w:r>
      <w:r w:rsidR="008D7427">
        <w:t xml:space="preserve"> le vocalizzazioni raccolte durante tutte le fasi di allevamento per più di un anno serviranno per classificare i segnali</w:t>
      </w:r>
      <w:r>
        <w:t xml:space="preserve"> </w:t>
      </w:r>
      <w:r w:rsidR="00FA6BD9">
        <w:t>acustici delle capre</w:t>
      </w:r>
      <w:r w:rsidR="00D84162">
        <w:t xml:space="preserve"> e sviluppare uno strumento </w:t>
      </w:r>
      <w:r>
        <w:t>informatico</w:t>
      </w:r>
      <w:r w:rsidR="00D84162">
        <w:t xml:space="preserve"> </w:t>
      </w:r>
      <w:r w:rsidR="00BD4EDD">
        <w:t>(</w:t>
      </w:r>
      <w:proofErr w:type="spellStart"/>
      <w:r w:rsidR="00BD4EDD">
        <w:t>app</w:t>
      </w:r>
      <w:proofErr w:type="spellEnd"/>
      <w:r w:rsidR="00BD4EDD">
        <w:t xml:space="preserve">) </w:t>
      </w:r>
      <w:r w:rsidR="00D84162">
        <w:t>in grado di individuare automaticamente specifici eventi</w:t>
      </w:r>
      <w:r w:rsidR="00BD4EDD">
        <w:t>, segnalandoli così all’allevatore in tempo reale</w:t>
      </w:r>
      <w:r w:rsidR="00D84162">
        <w:t>.</w:t>
      </w:r>
    </w:p>
    <w:p w:rsidR="00DE506B" w:rsidRDefault="00DE506B" w:rsidP="00DE506B">
      <w:pPr>
        <w:jc w:val="both"/>
      </w:pPr>
      <w:r>
        <w:lastRenderedPageBreak/>
        <w:t>C) Trasferimento</w:t>
      </w:r>
      <w:r w:rsidR="00BD4EDD">
        <w:t>:</w:t>
      </w:r>
      <w:r w:rsidR="00D84162">
        <w:t xml:space="preserve"> permetterà di divulgare sia nel mondo scientifico sia in quello </w:t>
      </w:r>
      <w:proofErr w:type="spellStart"/>
      <w:r w:rsidR="00B34176">
        <w:t>allevatoriale</w:t>
      </w:r>
      <w:proofErr w:type="spellEnd"/>
      <w:r w:rsidR="00B34176">
        <w:t xml:space="preserve"> </w:t>
      </w:r>
      <w:r w:rsidR="00D84162">
        <w:t xml:space="preserve">i risultati della ricerca perché siano accessibili a quante più persone </w:t>
      </w:r>
      <w:r w:rsidR="00B34176">
        <w:t>possibili e completamente gratuiti.</w:t>
      </w:r>
    </w:p>
    <w:sectPr w:rsidR="00DE50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0B1"/>
    <w:rsid w:val="00080176"/>
    <w:rsid w:val="003515E6"/>
    <w:rsid w:val="00713E52"/>
    <w:rsid w:val="008D7427"/>
    <w:rsid w:val="00A3142A"/>
    <w:rsid w:val="00A560B1"/>
    <w:rsid w:val="00B34176"/>
    <w:rsid w:val="00BD4EDD"/>
    <w:rsid w:val="00C46FF9"/>
    <w:rsid w:val="00D84162"/>
    <w:rsid w:val="00DE506B"/>
    <w:rsid w:val="00E51980"/>
    <w:rsid w:val="00E9261A"/>
    <w:rsid w:val="00EF1397"/>
    <w:rsid w:val="00FA6B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E2222"/>
  <w15:chartTrackingRefBased/>
  <w15:docId w15:val="{1FE16FD1-41AD-4B0C-B6FA-341730D09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560B1"/>
    <w:rPr>
      <w:color w:val="0563C1" w:themeColor="hyperlink"/>
      <w:u w:val="single"/>
    </w:rPr>
  </w:style>
  <w:style w:type="character" w:customStyle="1" w:styleId="UnresolvedMention">
    <w:name w:val="Unresolved Mention"/>
    <w:basedOn w:val="Carpredefinitoparagrafo"/>
    <w:uiPriority w:val="99"/>
    <w:semiHidden/>
    <w:unhideWhenUsed/>
    <w:rsid w:val="00A560B1"/>
    <w:rPr>
      <w:color w:val="605E5C"/>
      <w:shd w:val="clear" w:color="auto" w:fill="E1DFDD"/>
    </w:rPr>
  </w:style>
  <w:style w:type="character" w:styleId="Collegamentovisitato">
    <w:name w:val="FollowedHyperlink"/>
    <w:basedOn w:val="Carpredefinitoparagrafo"/>
    <w:uiPriority w:val="99"/>
    <w:semiHidden/>
    <w:unhideWhenUsed/>
    <w:rsid w:val="00713E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gaggera.it/" TargetMode="External"/><Relationship Id="rId3" Type="http://schemas.openxmlformats.org/officeDocument/2006/relationships/webSettings" Target="webSettings.xml"/><Relationship Id="rId7" Type="http://schemas.openxmlformats.org/officeDocument/2006/relationships/hyperlink" Target="http://www.dept.unimi.it/ecm/hom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unimi.it/ecm/home" TargetMode="External"/><Relationship Id="rId11" Type="http://schemas.openxmlformats.org/officeDocument/2006/relationships/fontTable" Target="fontTable.xml"/><Relationship Id="rId5" Type="http://schemas.openxmlformats.org/officeDocument/2006/relationships/hyperlink" Target="http://www.disaa.unimi.it/ecm/home" TargetMode="External"/><Relationship Id="rId10" Type="http://schemas.openxmlformats.org/officeDocument/2006/relationships/hyperlink" Target="https://www.ilcolmetto.it/it/" TargetMode="External"/><Relationship Id="rId4" Type="http://schemas.openxmlformats.org/officeDocument/2006/relationships/hyperlink" Target="https://www.psr.regione.lombardia.it/wps/portal/PROUE/FEASR/misure-e-operazioni/misura-16" TargetMode="External"/><Relationship Id="rId9" Type="http://schemas.openxmlformats.org/officeDocument/2006/relationships/hyperlink" Target="https://www.ilboscass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670</Words>
  <Characters>3822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Battini</dc:creator>
  <cp:keywords/>
  <dc:description/>
  <cp:lastModifiedBy>Utente</cp:lastModifiedBy>
  <cp:revision>4</cp:revision>
  <dcterms:created xsi:type="dcterms:W3CDTF">2019-12-17T17:33:00Z</dcterms:created>
  <dcterms:modified xsi:type="dcterms:W3CDTF">2019-12-17T17:42:00Z</dcterms:modified>
</cp:coreProperties>
</file>